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Министерство образования Оренбургской области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</w:rPr>
        <w:t xml:space="preserve">Управление образования администрации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</w:rPr>
        <w:t>г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</w:rPr>
        <w:t>. Оренбурга</w:t>
      </w:r>
    </w:p>
    <w:p w:rsid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МОАУ "ООШ № 3"</w:t>
      </w:r>
    </w:p>
    <w:p w:rsid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AE3A4F" w:rsidRPr="00AE3A4F" w:rsidTr="00AE3A4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 учителей начальных классов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____"______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Пронина Т.С.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Мищи</w:t>
            </w:r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"___" __________ ____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0474" w:rsidRDefault="00110474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110474" w:rsidRDefault="00110474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110474" w:rsidRDefault="00110474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110474" w:rsidRDefault="00110474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110474" w:rsidRDefault="00110474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AE3A4F" w:rsidRPr="00AE3A4F" w:rsidRDefault="00AE3A4F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РАБОЧАЯ ПРОГРАММА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НАЧАЛЬНОГО ОБЩЕГО ОБРАЗОВАНИЯ</w:t>
      </w:r>
    </w:p>
    <w:p w:rsidR="00AE3A4F" w:rsidRPr="00AE3A4F" w:rsidRDefault="00AE3A4F" w:rsidP="00AE3A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(ID 3517214)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Учебного предмета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«</w:t>
      </w: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ЛИТЕРАТУРНОЕ ЧТЕНИЕ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»</w:t>
      </w: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(для 1-4 классов образовательных организаций)</w:t>
      </w: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110474" w:rsidRDefault="00110474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</w:rPr>
      </w:pPr>
    </w:p>
    <w:p w:rsidR="00AE3A4F" w:rsidRPr="00AE3A4F" w:rsidRDefault="00AE3A4F" w:rsidP="00AE3A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</w:rPr>
        <w:t>Оренбург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  <w:r w:rsidRPr="00AE3A4F">
        <w:rPr>
          <w:rFonts w:ascii="LiberationSerif" w:eastAsia="Times New Roman" w:hAnsi="LiberationSerif" w:cs="Times New Roman"/>
          <w:color w:val="000000"/>
          <w:sz w:val="20"/>
        </w:rPr>
        <w:t>2022</w:t>
      </w:r>
    </w:p>
    <w:p w:rsid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AE3A4F" w:rsidRP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ОБЩАЯ ХАРАКТЕРИСТИКА УЧЕБНОГО ПРЕДМЕТА "ЛИТЕРАТУРНОЕ ЧТЕНИЕ"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 xml:space="preserve">В основу отбора произведений положены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общедидактические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представленность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представленность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метапредметных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Планируемые результаты включают личностные,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метапредметные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ЦЕЛИ ИЗУЧЕНИЯ УЧЕБНОГО ПРЕДМЕТА "ЛИТЕРАТУРНОЕ ЧТЕНИЕ"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Приоритетная </w:t>
      </w: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цель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сформированность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достижение необходимого для продолжения образования уровня общего речевого развития;</w:t>
      </w:r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AE3A4F" w:rsidRPr="00AE3A4F" w:rsidRDefault="00AE3A4F" w:rsidP="00AE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E3A4F" w:rsidRP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lastRenderedPageBreak/>
        <w:t>1 КЛАСС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Сказка фольклорная (народная) и литературная (авторская).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детях и для детей.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Произведения одной темы, но разных жанров: рассказ, стихотворение, сказка (общее представление  на   примере   не   менее   шести   произведений К. Д. Ушинского, Л. Н. Толстого, В. Г.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Сутеева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Е. А. Пермяка, В. А. Осеевой, А. Л.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Барто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  Ю. И. Ермолаева,  Р. С.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Сефа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С. В. Михалкова, В. Д.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Берестова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В. Ю. Драгунского и др.).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родной природе.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Барто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Устное народное творчество — малые фольклорные жанры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(не менее шести произведений).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Многообразие малых жанров устного народного творчества: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загадка, пословица, их назначение (веселить, потешать, играть, поучать).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Особенности разных малых фольклорных жанров.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братьях наших меньших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нравственно-этических понятий: любовь и забота о животных.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маме.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Восприятие и самостоятельное чтение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разножанровых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Барто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Н. Н.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Бромлей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А. В. Митяева, В. Д.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Берестова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Э. Э.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Мошковской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Г. П.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Виеру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Р. С.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Сефа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близким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), проявление любви и заботы о родных людях.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Фольклорные и авторские произведения о чудесах и фантазии (не менее трёх произведений).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необычными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сказочными, фантастическими.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Библиографическая культура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2 КЛАСС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lastRenderedPageBreak/>
        <w:t>О нашей Родине.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Круг чтения: произведения о Родине (на примере  не   менее   трёх   стихотворений  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Фольклор (устное народное творчество).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Произведения малых жанров фольклора (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Звуки и краски родной природы в разные времена года.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    (например,    произведения    П. И. Чайковского, А.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Вивальди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др.).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О детях и дружбе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Круг чтения: тема дружбы в художественном произведении (расширение круга чтения: не менее четырёх произведений  С. А.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Баруздина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  Н. Н. Носова,  В. А. Осеевой, А. Гайдара, В. П. Катаева, И. П.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Токмаковой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Мир сказок.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Фольклорная основа авторских сказок: сравнение сюжетов, героев, особенностей языка (например, народная сказка «Золотая рыбка»  и  «Сказка  о  рыбаке  и  рыбке» А. С. Пушкина, народная сказка «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Морозко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» и сказка «Мороз Иванович» В. Ф. Одоевского).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О братьях наших меньших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Дружба людей и животных — тема литературы (произведения Д. Н. </w:t>
      </w:r>
      <w:proofErr w:type="spellStart"/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Мамина-Сибиряка</w:t>
      </w:r>
      <w:proofErr w:type="spellEnd"/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Е. И.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Чарушина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В. В. Бианки, Г. А.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Скребицкого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В. В.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Чаплиной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  басни   (на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Чарушин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В. В. Бианки.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 xml:space="preserve">О </w:t>
      </w:r>
      <w:proofErr w:type="gramStart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наших</w:t>
      </w:r>
      <w:proofErr w:type="gramEnd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 xml:space="preserve"> близких, о семье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Зарубежная литература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Родари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Характеристика авторской сказки: герои, особенности построения и языка. Сходство тем и сюжетов сказок разных 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Библиографическая культура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(работа  с  детской  книгой и справочной литературой)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3 КЛАСС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О Родине и её истории.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I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Фольклор (устное народное творчество). 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Круг чтения: малые жанры фольклора (пословицы,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считалки, небылицы, скороговорки, загадки, по выбору).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Фольклорная сказка как отражение общечеловеческих ценностей и нравственных правил.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Билибина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В. М. Конашевич). Отражение в сказках народного быта и культуры. Составление плана сказки.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Круг чтения: народная песня.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А. С. Пушкина.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Салтане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о сыне его славном и могучем богатыре князе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Гвидоне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Салтановиче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фольклорными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Билибин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— иллюстратор сказок А. С. Пушкина.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И. А. Крылова.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Картины природы в произведениях поэтов и писателей Х</w:t>
      </w:r>
      <w:proofErr w:type="gramStart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I</w:t>
      </w:r>
      <w:proofErr w:type="gramEnd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Х—ХХ веков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Майкова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Сравнение 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Л. Н. Толстого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Литературная сказка.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Литературная сказка русских писателей (не менее двух). Круг чтения: произведения Д. Н. </w:t>
      </w:r>
      <w:proofErr w:type="spellStart"/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Мамина-Сибиряка</w:t>
      </w:r>
      <w:proofErr w:type="spellEnd"/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В.  Ф.   Одоевского, В.  М.   Гаршина, М.   Горького, И. С. Соколова-Микитова, Г. А.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Скребицкого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 Особенности авторских сказок (сюжет, язык, герои).  Составление  аннотации.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взаимоотношениях человека и животных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spellStart"/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Мамина-Сибиряка</w:t>
      </w:r>
      <w:proofErr w:type="spellEnd"/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К. Г. Паустовского,   М. М.    Пришвина,   С. В.    Образцова,   В. Л.    Дурова, Б. С. Житкова.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детях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Юмористические произведения.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Голявкин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Зарубежная литература.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Круг чтения (произведения двух-трёх авторов  по  выбору):  литературные  сказки  Ш.  Перро, Х.-К.   Андерсена,  Ц.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Топелиуса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  Р. Киплинга,  Дж.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Родари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Заходер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Библиографическая культура  (работа  с  детской  книгой и справочной литературой).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4 КЛАСС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О Родине, героические страницы истории.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I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Х и ХХ веков (по выбору, не менее четырёх, например произведения И. С. Никитина, Н. М.  Языкова, С. Т.  Романовского, А. Т.  Твардовского, М.  М. Пришвина, С. Д. Дрожжина, В. М.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Пескова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Круг чтения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Фольклор (устное народное творчество)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словесный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  сравнение,   классификация).   Собиратели  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lastRenderedPageBreak/>
        <w:t>Круг чтения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  обладал).   Средства  художественной 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А. С. Пушкина.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  А.  С.  Пушкина  в  стихах:  «Сказка  о  мёртвой 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И. А. Крылова.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Хемницера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М. Ю. Лермонтова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  слов   в   метафоре. Метафора   в   стихотворениях М. Ю. Лермонтова.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Литературная сказка.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Тематика авторских стихотворных сказок (две-три по выбору). Герои литературных сказок (произведения   М.  Ю.   Лермонтова,   П.  П.  Ершова,   П. П. Бажова, С. Т. Аксакова, С.  Я. 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 xml:space="preserve">Картины природы в творчестве поэтов и писателей ХIХ— </w:t>
      </w:r>
      <w:proofErr w:type="gramStart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ХХ</w:t>
      </w:r>
      <w:proofErr w:type="gramEnd"/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 xml:space="preserve"> веков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  Лирика,  лирические  произведения  как 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  А.  Баратынский, Ф.  И.  Тютчев, А.  А.  Фет, Н.  А.  Некрасов,  И.  А.   Бунин,  А.  А.   Блок,  К.  Д.  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Репродукция картины как иллюстрация к лирическому произведению.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Творчество Л. Н. Толстого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животных и родной природе.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Взаимоотношения человека и животных, защита и охрана природы — тема произведений литературы. Круг чтения (не менее трёх авторов): на  примере  произведений  А. И.   Куприна,  В.  П.   Астафьева, К. Г. Паустовского, М. М. Пришвина, Ю. И. Коваля и др.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Произведения о детях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взрослыми и сверстниками (на примере произведений не менее трёх авторов):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Пьеса.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Знакомство с новым жанром — пьесой-сказкой.  Пьеса — произведение литературы и театрального искусства (одна по выбору). Пьеса как жанр  драматического  произведения. Пьеса и сказка: драматическое и эпическое произведения. Авторские ремарки: назначение, содержание.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Юмористические произведения.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 Круг чтения (не менее двух произведений по выбору): юмористические произведения на примере рассказов М. М. Зощенко, В.  Ю. Драгунского, Н. Н.  Носова, В. В.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Голявкина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Зарубежная литература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Янссон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др. (по выбору). Приключенческая литература: произведения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Дж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. Свифта, Марка Твена. </w:t>
      </w:r>
    </w:p>
    <w:p w:rsidR="00AE3A4F" w:rsidRPr="00AE3A4F" w:rsidRDefault="00AE3A4F" w:rsidP="00AE3A4F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Библиографическая  культура   (работа   с   детской   книгой и справочной литературой)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Польза чтения и книги: книга — друг и учитель. Правила читателя и способы выбора книги (тематический,   систематический   каталог). Виды   информации в книге: научная, художественная (с опорой на внешние показатели 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 xml:space="preserve">книги), её справочно-иллюстративный материал. Очерк как повествование о реальном событии.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Работа с источниками периодической печати.</w:t>
      </w:r>
    </w:p>
    <w:p w:rsidR="00AE3A4F" w:rsidRP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Изучение литературного чтения в 1-4 классах направлено на достижение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обучающимися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личностных,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метапредметных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предметных результатов освоения учебного предмета.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ЛИЧНОСТНЫЕ РЕЗУЛЬТАТЫ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социокультурным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Гражданско-патриотическое воспитание:</w:t>
      </w:r>
    </w:p>
    <w:p w:rsidR="00AE3A4F" w:rsidRPr="00AE3A4F" w:rsidRDefault="00AE3A4F" w:rsidP="00AE3A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3A4F" w:rsidRPr="00AE3A4F" w:rsidRDefault="00AE3A4F" w:rsidP="00AE3A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E3A4F" w:rsidRPr="00AE3A4F" w:rsidRDefault="00AE3A4F" w:rsidP="00AE3A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Духовно-нравственное воспитание:</w:t>
      </w:r>
    </w:p>
    <w:p w:rsidR="00AE3A4F" w:rsidRPr="00AE3A4F" w:rsidRDefault="00AE3A4F" w:rsidP="00AE3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E3A4F" w:rsidRPr="00AE3A4F" w:rsidRDefault="00AE3A4F" w:rsidP="00AE3A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3A4F" w:rsidRPr="00AE3A4F" w:rsidRDefault="00AE3A4F" w:rsidP="00AE3A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E3A4F" w:rsidRPr="00AE3A4F" w:rsidRDefault="00AE3A4F" w:rsidP="00AE3A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 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Эстетическое воспитание:</w:t>
      </w:r>
    </w:p>
    <w:p w:rsidR="00AE3A4F" w:rsidRPr="00AE3A4F" w:rsidRDefault="00AE3A4F" w:rsidP="00AE3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3A4F" w:rsidRPr="00AE3A4F" w:rsidRDefault="00AE3A4F" w:rsidP="00AE3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AE3A4F" w:rsidRPr="00AE3A4F" w:rsidRDefault="00AE3A4F" w:rsidP="00AE3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Физическое воспитание, формирование культуры здоровья эмоционального благополучия:</w:t>
      </w:r>
    </w:p>
    <w:p w:rsidR="00AE3A4F" w:rsidRPr="00AE3A4F" w:rsidRDefault="00AE3A4F" w:rsidP="00AE3A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AE3A4F" w:rsidRPr="00AE3A4F" w:rsidRDefault="00AE3A4F" w:rsidP="00AE3A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бережное отношение к физическому и психическому здоровью.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Трудовое воспитание:</w:t>
      </w:r>
    </w:p>
    <w:p w:rsidR="00AE3A4F" w:rsidRPr="00AE3A4F" w:rsidRDefault="00AE3A4F" w:rsidP="00AE3A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Экологическое воспитание:</w:t>
      </w:r>
    </w:p>
    <w:p w:rsidR="00AE3A4F" w:rsidRPr="00AE3A4F" w:rsidRDefault="00AE3A4F" w:rsidP="00AE3A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E3A4F" w:rsidRPr="00AE3A4F" w:rsidRDefault="00AE3A4F" w:rsidP="00AE3A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неприятие действий, приносящих ей вред.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Ценности научного познания:</w:t>
      </w:r>
    </w:p>
    <w:p w:rsidR="00AE3A4F" w:rsidRPr="00AE3A4F" w:rsidRDefault="00AE3A4F" w:rsidP="00AE3A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E3A4F" w:rsidRPr="00AE3A4F" w:rsidRDefault="00AE3A4F" w:rsidP="00AE3A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овладение смысловым чтением для решения различного уровня учебных и жизненных задач;</w:t>
      </w:r>
    </w:p>
    <w:p w:rsidR="00AE3A4F" w:rsidRPr="00AE3A4F" w:rsidRDefault="00AE3A4F" w:rsidP="00AE3A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МЕТАПРЕДМЕТНЫЕ РЕЗУЛЬТАТЫ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В результате изучения предмета «Литературное чтение» в начальной школе у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обучающихся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будут сформированы познавательные универсальные учебные действия: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базовые логические действия: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объединять произведения по жанру, авторской принадлежности;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E3A4F" w:rsidRPr="00AE3A4F" w:rsidRDefault="00AE3A4F" w:rsidP="00AE3A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базовые исследовательские действия:</w:t>
      </w:r>
    </w:p>
    <w:p w:rsidR="00AE3A4F" w:rsidRPr="00AE3A4F" w:rsidRDefault="00AE3A4F" w:rsidP="00AE3A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E3A4F" w:rsidRPr="00AE3A4F" w:rsidRDefault="00AE3A4F" w:rsidP="00AE3A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формулировать с помощью учителя цель, планировать изменения объекта, ситуации;</w:t>
      </w:r>
    </w:p>
    <w:p w:rsidR="00AE3A4F" w:rsidRPr="00AE3A4F" w:rsidRDefault="00AE3A4F" w:rsidP="00AE3A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сравнивать несколько вариантов решения задачи, выбирать наиболее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подходящий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(на основе предложенных критериев);</w:t>
      </w:r>
    </w:p>
    <w:p w:rsidR="00AE3A4F" w:rsidRPr="00AE3A4F" w:rsidRDefault="00AE3A4F" w:rsidP="00AE3A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AE3A4F" w:rsidRPr="00AE3A4F" w:rsidRDefault="00AE3A4F" w:rsidP="00AE3A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E3A4F" w:rsidRPr="00AE3A4F" w:rsidRDefault="00AE3A4F" w:rsidP="00AE3A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работа с информацией: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выбирать источник получения информации;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3A4F" w:rsidRPr="00AE3A4F" w:rsidRDefault="00AE3A4F" w:rsidP="00AE3A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самостоятельно создавать схемы, таблицы для представления информации.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К концу обучения в начальной школе у обучающегося формируются </w:t>
      </w: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коммуникативные 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универсальные учебные действия: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общение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: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проявлять уважительное отношение к собеседнику, соблюдать правила ведения диалога и дискуссии;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признавать возможность существования разных точек зрения;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корректно и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аргументированно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высказывать своё мнение;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строить речевое высказывание в соответствии с поставленной задачей;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создавать устные и письменные тексты (описание, рассуждение, повествование);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готовить небольшие публичные выступления;</w:t>
      </w:r>
    </w:p>
    <w:p w:rsidR="00AE3A4F" w:rsidRPr="00AE3A4F" w:rsidRDefault="00AE3A4F" w:rsidP="00AE3A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К концу обучения в начальной школе у обучающегося формируются </w:t>
      </w:r>
      <w:r w:rsidRPr="00AE3A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регулятивные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 универсальные учебные действия:</w:t>
      </w:r>
      <w:proofErr w:type="gramEnd"/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самоорганизация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:</w:t>
      </w:r>
    </w:p>
    <w:p w:rsidR="00AE3A4F" w:rsidRPr="00AE3A4F" w:rsidRDefault="00AE3A4F" w:rsidP="00AE3A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планировать действия по решению учебной задачи для получения результата;</w:t>
      </w:r>
    </w:p>
    <w:p w:rsidR="00AE3A4F" w:rsidRPr="00AE3A4F" w:rsidRDefault="00AE3A4F" w:rsidP="00AE3A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выстраивать последовательность выбранных действий;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</w:rPr>
        <w:t>самоконтроль</w:t>
      </w: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:</w:t>
      </w:r>
    </w:p>
    <w:p w:rsidR="00AE3A4F" w:rsidRPr="00AE3A4F" w:rsidRDefault="00AE3A4F" w:rsidP="00AE3A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устанавливать причины успеха/неудач учебной деятельности;</w:t>
      </w:r>
    </w:p>
    <w:p w:rsidR="00AE3A4F" w:rsidRPr="00AE3A4F" w:rsidRDefault="00AE3A4F" w:rsidP="00AE3A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корректировать свои учебные действия для преодоления ошибок.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olor w:val="000000"/>
        </w:rPr>
        <w:t>Совместная деятельность: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проявлять готовность руководить, выполнять поручения, подчиняться;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ответственно выполнять свою часть работы;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оценивать свой вклад в общий результат;</w:t>
      </w:r>
    </w:p>
    <w:p w:rsidR="00AE3A4F" w:rsidRPr="00AE3A4F" w:rsidRDefault="00AE3A4F" w:rsidP="00AE3A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выполнять совместные проектные задания с опорой на предложенные образцы.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ПРЕДМЕТНЫЕ РЕЗУЛЬТАТЫ</w:t>
      </w:r>
    </w:p>
    <w:p w:rsidR="00AE3A4F" w:rsidRPr="00AE3A4F" w:rsidRDefault="00AE3A4F" w:rsidP="00AE3A4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1 КЛАСС</w:t>
      </w:r>
    </w:p>
    <w:p w:rsidR="00AE3A4F" w:rsidRPr="00AE3A4F" w:rsidRDefault="00AE3A4F" w:rsidP="00AE3A4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различать прозаическую (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нестихотворную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) и стихотворную речь;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сказки (фольклорные и литературные), рассказы, стихотворения);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по ролям с соблюдением норм произношения, расстановки ударения;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высказывания по содержанию  произведения (не менее 3 предложений) по заданному алгоритму;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сочинять небольшие  тексты  по  предложенному  началу и др. (не менее 3 предложений);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ориентироваться в книге/учебнике по обложке, оглавлению, иллюстрациям;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E3A4F" w:rsidRPr="00AE3A4F" w:rsidRDefault="00AE3A4F" w:rsidP="00AE3A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2 КЛАСС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вслух целыми словами без пропусков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E3A4F" w:rsidRPr="00AE3A4F" w:rsidRDefault="00AE3A4F" w:rsidP="00AE3A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пересказывать (устно) содержание произведения подробно, выборочно, от лица героя, от третьего лица;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высказывания на заданную тему по содержанию произведения (не менее 5 предложений);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сочинять по аналогии с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прочитанным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загадки, небольшие сказки, рассказы;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AE3A4F" w:rsidRPr="00AE3A4F" w:rsidRDefault="00AE3A4F" w:rsidP="00AE3A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3 КЛАСС</w:t>
      </w:r>
    </w:p>
    <w:p w:rsidR="00AE3A4F" w:rsidRPr="00AE3A4F" w:rsidRDefault="00AE3A4F" w:rsidP="00AE3A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E3A4F" w:rsidRPr="00AE3A4F" w:rsidRDefault="00AE3A4F" w:rsidP="00AE3A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E3A4F" w:rsidRPr="00AE3A4F" w:rsidRDefault="00AE3A4F" w:rsidP="00AE3A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E3A4F" w:rsidRPr="00AE3A4F" w:rsidRDefault="00AE3A4F" w:rsidP="00AE3A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наизусть не менее 4 стихотворений в соответствии с изученной тематикой произведений;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различать художественные произведения и познавательные тексты;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от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эпического;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E3A4F" w:rsidRPr="00AE3A4F" w:rsidRDefault="00AE3A4F" w:rsidP="00AE3A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по ролям с соблюдением норм произношения, инсценировать небольшие эпизоды из произведения;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краткий отзыв о прочитанном произведении по заданному алгоритму;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сочинять тексты, используя аналогии, иллюстрации, придумывать продолжение прочитанного произведения;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AE3A4F" w:rsidRPr="00AE3A4F" w:rsidRDefault="00AE3A4F" w:rsidP="00AE3A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AE3A4F" w:rsidRPr="00AE3A4F" w:rsidRDefault="00AE3A4F" w:rsidP="00AE3A4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4 КЛАСС</w:t>
      </w:r>
    </w:p>
    <w:p w:rsidR="00AE3A4F" w:rsidRPr="00AE3A4F" w:rsidRDefault="00AE3A4F" w:rsidP="00AE3A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E3A4F" w:rsidRPr="00AE3A4F" w:rsidRDefault="00AE3A4F" w:rsidP="00AE3A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демонстрировать интерес  и  положительную 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E3A4F" w:rsidRPr="00AE3A4F" w:rsidRDefault="00AE3A4F" w:rsidP="00AE3A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наизусть не менее 5 стихотворений в соответствии с изученной тематикой произведений;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различать художественные произведения и познавательные тексты;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от</w:t>
      </w:r>
      <w:proofErr w:type="gram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эпического;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потешки</w:t>
      </w:r>
      <w:proofErr w:type="spellEnd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E3A4F" w:rsidRPr="00AE3A4F" w:rsidRDefault="00AE3A4F" w:rsidP="00AE3A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составлять краткий отзыв о прочитанном произведении по заданному алгоритму;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gramStart"/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AE3A4F" w:rsidRPr="00AE3A4F" w:rsidRDefault="00AE3A4F" w:rsidP="00AE3A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E3A4F">
        <w:rPr>
          <w:rFonts w:ascii="LiberationSerif" w:eastAsia="Times New Roman" w:hAnsi="LiberationSerif" w:cs="Times New Roman"/>
          <w:color w:val="000000"/>
          <w:sz w:val="20"/>
          <w:szCs w:val="20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E3A4F" w:rsidRPr="00AE3A4F" w:rsidRDefault="00AE3A4F" w:rsidP="00AE3A4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</w:p>
    <w:p w:rsidR="00AE3A4F" w:rsidRPr="00AE3A4F" w:rsidRDefault="00AE3A4F" w:rsidP="00AE3A4F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1 КЛАСС</w:t>
      </w:r>
    </w:p>
    <w:tbl>
      <w:tblPr>
        <w:tblW w:w="44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904"/>
        <w:gridCol w:w="752"/>
        <w:gridCol w:w="1680"/>
        <w:gridCol w:w="1737"/>
        <w:gridCol w:w="3327"/>
      </w:tblGrid>
      <w:tr w:rsidR="00AE3A4F" w:rsidRPr="00AE3A4F" w:rsidTr="00956517"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E3A4F" w:rsidRPr="00AE3A4F" w:rsidTr="00956517"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A4F" w:rsidRPr="00AE3A4F" w:rsidTr="0095651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</w:p>
        </w:tc>
      </w:tr>
      <w:tr w:rsidR="00AE3A4F" w:rsidRPr="00AE3A4F" w:rsidTr="0095651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 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</w:rPr>
              <w:t>Развитие речи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и предложение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слова и предложения. Работа с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предложением: выделение слов, изменение их порядка, распространение предложения.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https://media.prosv.ru/ -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обозначаемого им предмета. Восприятие слова как объекта изучения, материала для анализа. 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значением слова. Активизация и расширение словарного запаса. Включение слов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предложение.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единства звукового состава слова и его значения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 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Чтение. Графика.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буква. Буква как знак звука. Различение звука и буквы.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слоговым принципом русской графики.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гласных как показатель твёрдости — мягкости согласных звуков.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букв 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е, ё,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я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как показатель мягкости предшест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вующего согласного звука в конце слова. Разные способы обозначения буквами звука [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букв 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 алфавитом как последовательностью букв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https://media.prosv.ru/ - Издательство "Просвещение",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3A4F" w:rsidRPr="00AE3A4F" w:rsidRDefault="00AE3A4F" w:rsidP="00AE3A4F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2 КЛАСС</w:t>
      </w:r>
    </w:p>
    <w:tbl>
      <w:tblPr>
        <w:tblW w:w="10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404"/>
        <w:gridCol w:w="752"/>
        <w:gridCol w:w="1661"/>
        <w:gridCol w:w="1701"/>
        <w:gridCol w:w="3685"/>
      </w:tblGrid>
      <w:tr w:rsidR="00AE3A4F" w:rsidRPr="00AE3A4F" w:rsidTr="009565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E3A4F" w:rsidRPr="00AE3A4F" w:rsidTr="009565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нашей Родине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 (устное народное творчество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детях и дружбе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сказок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Звуки и краски 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родной природы в разные времена года (зима)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https://media.prosv.ru/ -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наших</w:t>
            </w:r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3A4F" w:rsidRPr="00AE3A4F" w:rsidRDefault="00AE3A4F" w:rsidP="00AE3A4F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t>3 КЛАСС</w:t>
      </w:r>
    </w:p>
    <w:tbl>
      <w:tblPr>
        <w:tblW w:w="10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404"/>
        <w:gridCol w:w="752"/>
        <w:gridCol w:w="1661"/>
        <w:gridCol w:w="1698"/>
        <w:gridCol w:w="315"/>
        <w:gridCol w:w="3373"/>
      </w:tblGrid>
      <w:tr w:rsidR="00AE3A4F" w:rsidRPr="00AE3A4F" w:rsidTr="009565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разделов и тем программы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Электронные (цифровые) 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AE3A4F" w:rsidRPr="00AE3A4F" w:rsidTr="009565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6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Родине и её истории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 ​​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А.С.Пушкина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Творчество 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И.А.Крылова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https://media.prosv.ru/ -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Картины природы в произведениях поэтов и писателей Х</w:t>
            </w:r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Л.Н.Толстого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Литературная сказка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о детях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3A4F" w:rsidRPr="00AE3A4F" w:rsidRDefault="00AE3A4F" w:rsidP="00AE3A4F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E3A4F">
        <w:rPr>
          <w:rFonts w:ascii="LiberationSerif" w:eastAsia="Times New Roman" w:hAnsi="LiberationSerif" w:cs="Times New Roman"/>
          <w:b/>
          <w:bCs/>
          <w:caps/>
          <w:color w:val="000000"/>
        </w:rPr>
        <w:lastRenderedPageBreak/>
        <w:t>4 КЛАСС</w:t>
      </w:r>
    </w:p>
    <w:tbl>
      <w:tblPr>
        <w:tblW w:w="10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404"/>
        <w:gridCol w:w="752"/>
        <w:gridCol w:w="1660"/>
        <w:gridCol w:w="1698"/>
        <w:gridCol w:w="315"/>
        <w:gridCol w:w="3374"/>
      </w:tblGrid>
      <w:tr w:rsidR="00AE3A4F" w:rsidRPr="00AE3A4F" w:rsidTr="009565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E3A4F" w:rsidRPr="00AE3A4F" w:rsidTr="009565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А.С.Пушкина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И.А.Крылова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Литературная сказка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Картины природы </w:t>
            </w: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творчестве поэтов и писателей Х</w:t>
            </w:r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https://media.prosv.ru/ - 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Л. Н. Толстого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о детях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Пьеса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Юмористические произведения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</w:p>
        </w:tc>
      </w:tr>
      <w:tr w:rsidR="00AE3A4F" w:rsidRPr="00AE3A4F" w:rsidTr="00956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 - Издательство "Просвещение", электронные пособия.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https://education.yandex.ru/kids/ - </w:t>
            </w:r>
            <w:proofErr w:type="spellStart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бесплатная цифровая платформа для обучения основным школьным предметам.</w:t>
            </w: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A4F" w:rsidRPr="00AE3A4F" w:rsidTr="00956517"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A4F" w:rsidRPr="00AE3A4F" w:rsidRDefault="00AE3A4F" w:rsidP="00AE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3A4F" w:rsidRDefault="00AE3A4F"/>
    <w:sectPr w:rsidR="00AE3A4F" w:rsidSect="00956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9F"/>
    <w:multiLevelType w:val="multilevel"/>
    <w:tmpl w:val="491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4283"/>
    <w:multiLevelType w:val="multilevel"/>
    <w:tmpl w:val="9A0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65AA"/>
    <w:multiLevelType w:val="multilevel"/>
    <w:tmpl w:val="025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E7BF4"/>
    <w:multiLevelType w:val="multilevel"/>
    <w:tmpl w:val="32B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3953"/>
    <w:multiLevelType w:val="multilevel"/>
    <w:tmpl w:val="CF8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D793A"/>
    <w:multiLevelType w:val="multilevel"/>
    <w:tmpl w:val="D23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86E6C"/>
    <w:multiLevelType w:val="multilevel"/>
    <w:tmpl w:val="E4C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36642"/>
    <w:multiLevelType w:val="multilevel"/>
    <w:tmpl w:val="84F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5126E"/>
    <w:multiLevelType w:val="multilevel"/>
    <w:tmpl w:val="513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82BB9"/>
    <w:multiLevelType w:val="multilevel"/>
    <w:tmpl w:val="389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D39"/>
    <w:multiLevelType w:val="multilevel"/>
    <w:tmpl w:val="041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61DCC"/>
    <w:multiLevelType w:val="multilevel"/>
    <w:tmpl w:val="B2D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93D6E"/>
    <w:multiLevelType w:val="multilevel"/>
    <w:tmpl w:val="E9A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B2008"/>
    <w:multiLevelType w:val="multilevel"/>
    <w:tmpl w:val="1D66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429E3"/>
    <w:multiLevelType w:val="multilevel"/>
    <w:tmpl w:val="354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D7CFC"/>
    <w:multiLevelType w:val="multilevel"/>
    <w:tmpl w:val="5E9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D3A02"/>
    <w:multiLevelType w:val="multilevel"/>
    <w:tmpl w:val="5F2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A5880"/>
    <w:multiLevelType w:val="multilevel"/>
    <w:tmpl w:val="F3D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83F49"/>
    <w:multiLevelType w:val="multilevel"/>
    <w:tmpl w:val="412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1A97"/>
    <w:multiLevelType w:val="multilevel"/>
    <w:tmpl w:val="8E9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509DA"/>
    <w:multiLevelType w:val="multilevel"/>
    <w:tmpl w:val="488A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A6BB9"/>
    <w:multiLevelType w:val="multilevel"/>
    <w:tmpl w:val="B8F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C72BE"/>
    <w:multiLevelType w:val="multilevel"/>
    <w:tmpl w:val="5DD2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6448AB"/>
    <w:multiLevelType w:val="multilevel"/>
    <w:tmpl w:val="27E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F570B"/>
    <w:multiLevelType w:val="multilevel"/>
    <w:tmpl w:val="ED90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C36CB"/>
    <w:multiLevelType w:val="multilevel"/>
    <w:tmpl w:val="93E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24FF1"/>
    <w:multiLevelType w:val="multilevel"/>
    <w:tmpl w:val="0BB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23"/>
  </w:num>
  <w:num w:numId="5">
    <w:abstractNumId w:val="19"/>
  </w:num>
  <w:num w:numId="6">
    <w:abstractNumId w:val="18"/>
  </w:num>
  <w:num w:numId="7">
    <w:abstractNumId w:val="15"/>
  </w:num>
  <w:num w:numId="8">
    <w:abstractNumId w:val="14"/>
  </w:num>
  <w:num w:numId="9">
    <w:abstractNumId w:val="7"/>
  </w:num>
  <w:num w:numId="10">
    <w:abstractNumId w:val="21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3"/>
  </w:num>
  <w:num w:numId="21">
    <w:abstractNumId w:val="2"/>
  </w:num>
  <w:num w:numId="22">
    <w:abstractNumId w:val="17"/>
  </w:num>
  <w:num w:numId="23">
    <w:abstractNumId w:val="24"/>
  </w:num>
  <w:num w:numId="24">
    <w:abstractNumId w:val="8"/>
  </w:num>
  <w:num w:numId="25">
    <w:abstractNumId w:val="22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A4F"/>
    <w:rsid w:val="00110474"/>
    <w:rsid w:val="007E5419"/>
    <w:rsid w:val="00956517"/>
    <w:rsid w:val="00A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3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E3A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3A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A4F"/>
    <w:rPr>
      <w:b/>
      <w:bCs/>
    </w:rPr>
  </w:style>
  <w:style w:type="character" w:customStyle="1" w:styleId="bold">
    <w:name w:val="bold"/>
    <w:basedOn w:val="a0"/>
    <w:rsid w:val="00AE3A4F"/>
  </w:style>
  <w:style w:type="character" w:customStyle="1" w:styleId="widgetinline">
    <w:name w:val="_widgetinline"/>
    <w:basedOn w:val="a0"/>
    <w:rsid w:val="00AE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9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5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0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695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566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63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10826</Words>
  <Characters>61711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2022-08-30T06:35:00Z</dcterms:created>
  <dcterms:modified xsi:type="dcterms:W3CDTF">2022-08-30T07:45:00Z</dcterms:modified>
</cp:coreProperties>
</file>